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PhDr. Kamil Boldan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805C95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B67688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805C95">
              <w:rPr>
                <w:rFonts w:asciiTheme="minorHAnsi" w:hAnsiTheme="minorHAnsi" w:cstheme="minorHAnsi"/>
                <w:sz w:val="22"/>
                <w:szCs w:val="22"/>
              </w:rPr>
              <w:t xml:space="preserve">Oddělení rukopisů a starých tisků – 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výzkumný </w:t>
            </w:r>
            <w:r w:rsidR="00805C95">
              <w:rPr>
                <w:rFonts w:asciiTheme="minorHAnsi" w:hAnsiTheme="minorHAnsi" w:cstheme="minorHAnsi"/>
                <w:sz w:val="22"/>
                <w:szCs w:val="22"/>
              </w:rPr>
              <w:t>pracovník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05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k dějinám knižních vazeb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29656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Augsburg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9656E" w:rsidP="002965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10.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10. 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  <w:gridSpan w:val="2"/>
          </w:tcPr>
          <w:p w:rsidR="004A0D9A" w:rsidRDefault="0029656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10.</w:t>
            </w:r>
          </w:p>
          <w:p w:rsidR="008F1CB0" w:rsidRDefault="0029656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8.05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odj</w:t>
            </w:r>
            <w:proofErr w:type="spellEnd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ze st. Praha hl. n.</w:t>
            </w:r>
          </w:p>
          <w:p w:rsidR="00B67688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</w:t>
            </w:r>
            <w:proofErr w:type="spellStart"/>
            <w:r w:rsidR="0029656E"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burg</w:t>
            </w:r>
            <w:proofErr w:type="spellEnd"/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 – 15 hod.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ubytování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hotelu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Augusta</w:t>
            </w:r>
          </w:p>
          <w:p w:rsidR="008F1CB0" w:rsidRDefault="0029656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10.</w:t>
            </w:r>
          </w:p>
          <w:p w:rsidR="00565C11" w:rsidRDefault="0029656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.00 – 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Staatsbibliothek</w:t>
            </w:r>
            <w:proofErr w:type="spellEnd"/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studium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prvotisků</w:t>
            </w:r>
          </w:p>
          <w:p w:rsidR="008F1CB0" w:rsidRDefault="0029656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12. 10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>14.00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Universitätsbibliothek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Augsburg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komentovan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prohlídk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dvou výstav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knižních vazeb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připravených pro účastníky konference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– středověké a raně novověké knižní vazby, ozdobné knihvazačské papíry </w:t>
            </w:r>
            <w:proofErr w:type="gram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18./19</w:t>
            </w:r>
            <w:proofErr w:type="gram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. stol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F1CB0" w:rsidRDefault="008F1CB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 – 20.00 zahájení konference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v přednáškovém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sále UB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Augsburg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úvodní přednášk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, slavnostní přijetí</w:t>
            </w:r>
          </w:p>
          <w:p w:rsidR="008F1CB0" w:rsidRDefault="001B6A2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 10.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– 12.30 </w:t>
            </w:r>
            <w:proofErr w:type="spell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Juristische</w:t>
            </w:r>
            <w:proofErr w:type="spell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Fakultät</w:t>
            </w:r>
            <w:proofErr w:type="spell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přednáškový blok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16.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exkurze </w:t>
            </w:r>
            <w:proofErr w:type="spellStart"/>
            <w:r w:rsidR="00CF55C1">
              <w:rPr>
                <w:rFonts w:asciiTheme="minorHAnsi" w:hAnsiTheme="minorHAnsi" w:cstheme="minorHAnsi"/>
                <w:sz w:val="22"/>
                <w:szCs w:val="22"/>
              </w:rPr>
              <w:t>Sta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dtarchiv</w:t>
            </w:r>
            <w:proofErr w:type="spellEnd"/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 Augsburg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, představení 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revitalizované průmyslové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budovy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někdejší textilní továrny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a výstavka historických vazeb z fondu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archivu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82AC9" w:rsidRDefault="001B6A2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– 1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proofErr w:type="spell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Juristische</w:t>
            </w:r>
            <w:proofErr w:type="spell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Fakultät</w:t>
            </w:r>
            <w:proofErr w:type="spell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, přednáškový blok</w:t>
            </w:r>
          </w:p>
          <w:p w:rsidR="00B82AC9" w:rsidRDefault="00565C1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odjezd ze st.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burg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2AC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bf</w:t>
            </w:r>
            <w:proofErr w:type="spellEnd"/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Pr="004A0D9A" w:rsidRDefault="00CF55C1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8.25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Praha hl. n.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  <w:tc>
          <w:tcPr>
            <w:tcW w:w="5598" w:type="dxa"/>
            <w:gridSpan w:val="2"/>
          </w:tcPr>
          <w:p w:rsidR="004A0D9A" w:rsidRPr="000E76F6" w:rsidRDefault="000E76F6" w:rsidP="000E7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Institucionální výzkum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, oblast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0E76F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="000E76F6">
              <w:rPr>
                <w:rFonts w:asciiTheme="minorHAnsi" w:hAnsiTheme="minorHAnsi" w:cstheme="minorHAnsi"/>
                <w:sz w:val="22"/>
                <w:szCs w:val="22"/>
              </w:rPr>
              <w:t>. pol. 0132)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B67688" w:rsidRDefault="0005106A" w:rsidP="001B6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konferenci k dějinám historických knižních vazeb, kterou pořád</w:t>
            </w:r>
            <w:r w:rsidR="00CF55C1" w:rsidRPr="007167FE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Arbeitskreis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für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Erfassung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Erschliessung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Erhaltung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historischer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Bucheinbände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(AEB)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pracující při berlínské </w:t>
            </w:r>
            <w:proofErr w:type="spellStart"/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>Staatsbibliothek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; místem konání 2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. ročníku konference byla </w:t>
            </w:r>
            <w:proofErr w:type="spell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Universitätsbibliothek</w:t>
            </w:r>
            <w:proofErr w:type="spell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Augsburg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167FE" w:rsidRDefault="00B15300" w:rsidP="0003592B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Univerzitní knihovna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Augsburku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 sice poměrně novou institucí, která sídlí v moderním kampusu místní univerzity, ale vlastní rozsáhlý knižní fond. 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Jeho podstatnou část tvoří knihovna významného švábského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odu </w:t>
            </w:r>
            <w:proofErr w:type="spellStart"/>
            <w:r w:rsidR="0003592B">
              <w:rPr>
                <w:rFonts w:asciiTheme="minorHAnsi" w:hAnsiTheme="minorHAnsi" w:cstheme="minorHAnsi"/>
                <w:sz w:val="22"/>
                <w:szCs w:val="22"/>
              </w:rPr>
              <w:t>Oettingen-Wallerstein</w:t>
            </w:r>
            <w:proofErr w:type="spellEnd"/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, kterou pro UB zakoupil bavorský stát v roce 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1980. V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> úvodní přednášce načrtl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vedoucí zdejšího oddělení historických fondů </w:t>
            </w:r>
            <w:proofErr w:type="spellStart"/>
            <w:r w:rsidR="0003592B">
              <w:rPr>
                <w:rFonts w:asciiTheme="minorHAnsi" w:hAnsiTheme="minorHAnsi" w:cstheme="minorHAnsi"/>
                <w:sz w:val="22"/>
                <w:szCs w:val="22"/>
              </w:rPr>
              <w:t>Günther</w:t>
            </w:r>
            <w:proofErr w:type="spellEnd"/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592B">
              <w:rPr>
                <w:rFonts w:asciiTheme="minorHAnsi" w:hAnsiTheme="minorHAnsi" w:cstheme="minorHAnsi"/>
                <w:sz w:val="22"/>
                <w:szCs w:val="22"/>
              </w:rPr>
              <w:t>Hägele</w:t>
            </w:r>
            <w:proofErr w:type="spellEnd"/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dějiny této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>šlechtické knihovny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, která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>získala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i fondy několika významných středověkých klášterů (1</w:t>
            </w:r>
            <w:r w:rsidR="0003592B">
              <w:rPr>
                <w:rFonts w:ascii="Verdana" w:hAnsi="Verdana"/>
                <w:color w:val="000000"/>
                <w:sz w:val="19"/>
                <w:szCs w:val="19"/>
              </w:rPr>
              <w:t>.600</w:t>
            </w:r>
            <w:r w:rsidR="0003592B">
              <w:rPr>
                <w:rFonts w:ascii="Verdana" w:hAnsi="Verdana"/>
                <w:color w:val="000000"/>
                <w:sz w:val="19"/>
                <w:szCs w:val="19"/>
              </w:rPr>
              <w:t xml:space="preserve"> rukopisů, </w:t>
            </w:r>
            <w:r w:rsidR="0003592B">
              <w:rPr>
                <w:rFonts w:ascii="Verdana" w:hAnsi="Verdana"/>
                <w:color w:val="000000"/>
                <w:sz w:val="19"/>
                <w:szCs w:val="19"/>
              </w:rPr>
              <w:t>1.300</w:t>
            </w:r>
            <w:r w:rsidR="0003592B">
              <w:rPr>
                <w:rFonts w:ascii="Verdana" w:hAnsi="Verdana"/>
                <w:color w:val="000000"/>
                <w:sz w:val="19"/>
                <w:szCs w:val="19"/>
              </w:rPr>
              <w:t xml:space="preserve"> inkunábulí, </w:t>
            </w:r>
            <w:r w:rsidR="0003592B">
              <w:rPr>
                <w:rFonts w:ascii="Verdana" w:hAnsi="Verdana"/>
                <w:color w:val="000000"/>
                <w:sz w:val="19"/>
                <w:szCs w:val="19"/>
              </w:rPr>
              <w:t>117.000</w:t>
            </w:r>
            <w:r w:rsidR="0003592B">
              <w:rPr>
                <w:rFonts w:ascii="Verdana" w:hAnsi="Verdana"/>
                <w:color w:val="000000"/>
                <w:sz w:val="19"/>
                <w:szCs w:val="19"/>
              </w:rPr>
              <w:t xml:space="preserve"> tisků 16. – 19. stol.). 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Zaměřil se na některé luxusní renesanční vazby zhotovené původně pro Marcuse </w:t>
            </w:r>
            <w:proofErr w:type="spellStart"/>
            <w:r w:rsidR="0003592B">
              <w:rPr>
                <w:rFonts w:asciiTheme="minorHAnsi" w:hAnsiTheme="minorHAnsi" w:cstheme="minorHAnsi"/>
                <w:sz w:val="22"/>
                <w:szCs w:val="22"/>
              </w:rPr>
              <w:t>Fuggera</w:t>
            </w:r>
            <w:proofErr w:type="spellEnd"/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, které později vplynuly rovněž do </w:t>
            </w:r>
            <w:proofErr w:type="spellStart"/>
            <w:r w:rsidR="0038195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>ettingen-wallersteinské</w:t>
            </w:r>
            <w:proofErr w:type="spellEnd"/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knihovny. Nejcennější knižní vazby 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>byly představeny na souběžné výstavě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>Einbandschätze</w:t>
            </w:r>
            <w:proofErr w:type="spellEnd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03592B" w:rsidRPr="0003592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>Wertvolle</w:t>
            </w:r>
            <w:proofErr w:type="spellEnd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>Einbände</w:t>
            </w:r>
            <w:proofErr w:type="spellEnd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>aus</w:t>
            </w:r>
            <w:proofErr w:type="spellEnd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den </w:t>
            </w:r>
            <w:proofErr w:type="spellStart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>Beständen</w:t>
            </w:r>
            <w:proofErr w:type="spellEnd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der </w:t>
            </w:r>
            <w:proofErr w:type="spellStart"/>
            <w:r w:rsidR="0003592B" w:rsidRPr="0003592B">
              <w:rPr>
                <w:rFonts w:asciiTheme="minorHAnsi" w:hAnsiTheme="minorHAnsi" w:cstheme="minorHAnsi"/>
                <w:bCs/>
                <w:sz w:val="22"/>
                <w:szCs w:val="22"/>
              </w:rPr>
              <w:t>Universitätsbibliothek</w:t>
            </w:r>
            <w:proofErr w:type="spellEnd"/>
            <w:r w:rsidR="00381957">
              <w:rPr>
                <w:rFonts w:asciiTheme="minorHAnsi" w:hAnsiTheme="minorHAnsi" w:cstheme="minorHAnsi"/>
                <w:bCs/>
                <w:sz w:val="22"/>
                <w:szCs w:val="22"/>
              </w:rPr>
              <w:t>, která byla přístupná i širší veřejnosti</w:t>
            </w:r>
            <w:r w:rsidR="00BF0DB6" w:rsidRPr="000359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Angela </w:t>
            </w:r>
            <w:proofErr w:type="gram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Opel</w:t>
            </w:r>
            <w:proofErr w:type="gram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uvedla druhou </w:t>
            </w:r>
            <w:proofErr w:type="gram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výstavu</w:t>
            </w:r>
            <w:proofErr w:type="gram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pro účastníky, která byla věnována ozdobným papírům, zhotovovaným pro knihvazače v </w:t>
            </w:r>
            <w:proofErr w:type="spell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Augsburku</w:t>
            </w:r>
            <w:proofErr w:type="spell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v 18. a 19. století.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>Na konferenci zaznělo</w:t>
            </w:r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dalších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 xml:space="preserve"> 12 příspěvků, které byly věnovány historickým i moderním bibliofil</w:t>
            </w:r>
            <w:r w:rsidR="00E9498E">
              <w:rPr>
                <w:rFonts w:asciiTheme="minorHAnsi" w:hAnsiTheme="minorHAnsi" w:cstheme="minorHAnsi"/>
                <w:sz w:val="22"/>
                <w:szCs w:val="22"/>
              </w:rPr>
              <w:t>ským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 xml:space="preserve"> knižním vazbám. </w:t>
            </w:r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Pro mou práci byly především podnětné příspěvky věnované </w:t>
            </w:r>
            <w:r w:rsidR="00E9498E">
              <w:rPr>
                <w:rFonts w:asciiTheme="minorHAnsi" w:hAnsiTheme="minorHAnsi" w:cstheme="minorHAnsi"/>
                <w:sz w:val="22"/>
                <w:szCs w:val="22"/>
              </w:rPr>
              <w:t>pozdně středověkému období</w:t>
            </w:r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(Marco </w:t>
            </w:r>
            <w:proofErr w:type="spell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Heiles</w:t>
            </w:r>
            <w:proofErr w:type="spell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o uzamykatelných knihách, </w:t>
            </w:r>
            <w:proofErr w:type="spell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Scott</w:t>
            </w:r>
            <w:proofErr w:type="spell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Husby</w:t>
            </w:r>
            <w:proofErr w:type="spell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geislingerském</w:t>
            </w:r>
            <w:proofErr w:type="spell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knihvazačí</w:t>
            </w:r>
            <w:proofErr w:type="spellEnd"/>
            <w:r w:rsidR="008129F4">
              <w:rPr>
                <w:rFonts w:asciiTheme="minorHAnsi" w:hAnsiTheme="minorHAnsi" w:cstheme="minorHAnsi"/>
                <w:sz w:val="22"/>
                <w:szCs w:val="22"/>
              </w:rPr>
              <w:t xml:space="preserve"> Johannu </w:t>
            </w:r>
            <w:proofErr w:type="spellStart"/>
            <w:r w:rsidR="008129F4">
              <w:rPr>
                <w:rFonts w:asciiTheme="minorHAnsi" w:hAnsiTheme="minorHAnsi" w:cstheme="minorHAnsi"/>
                <w:sz w:val="22"/>
                <w:szCs w:val="22"/>
              </w:rPr>
              <w:t>Richenbachovi</w:t>
            </w:r>
            <w:proofErr w:type="spellEnd"/>
            <w:r w:rsidR="00E9498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05106A" w:rsidRDefault="0003592B" w:rsidP="00051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rámci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>odpoledního bloku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exkurzí do vybraných paměťových institucí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 xml:space="preserve">jsem se účastnil prohlídky nově revitalizovaného objektu bývalé textilní továrny z 19. stol., v němž vedle Textilního muzea sídlí i augsburský městský archiv. Jeho ředitel </w:t>
            </w:r>
            <w:r w:rsidR="0038195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 Michael </w:t>
            </w:r>
            <w:proofErr w:type="spellStart"/>
            <w:r w:rsidR="0038195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Cramer-Fürtig</w:t>
            </w:r>
            <w:proofErr w:type="spellEnd"/>
            <w:r w:rsidR="00381957">
              <w:rPr>
                <w:rFonts w:asciiTheme="minorHAnsi" w:hAnsiTheme="minorHAnsi" w:cstheme="minorHAnsi"/>
                <w:sz w:val="22"/>
                <w:szCs w:val="22"/>
              </w:rPr>
              <w:t xml:space="preserve"> nám představil klimatizované depozitáře pro uložení archiválií, prostory pro badatelskou veřejnost</w:t>
            </w:r>
            <w:r w:rsidR="00E9498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bookmarkStart w:id="0" w:name="_GoBack"/>
            <w:bookmarkEnd w:id="0"/>
            <w:r w:rsidR="00381957">
              <w:rPr>
                <w:rFonts w:asciiTheme="minorHAnsi" w:hAnsiTheme="minorHAnsi" w:cstheme="minorHAnsi"/>
                <w:sz w:val="22"/>
                <w:szCs w:val="22"/>
              </w:rPr>
              <w:t xml:space="preserve"> restaurátorskou dílnu.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06A">
              <w:rPr>
                <w:rFonts w:asciiTheme="minorHAnsi" w:hAnsiTheme="minorHAnsi" w:cstheme="minorHAnsi"/>
                <w:sz w:val="22"/>
                <w:szCs w:val="22"/>
              </w:rPr>
              <w:t xml:space="preserve">V průběhu konference jsem absolvoval pracovní schůzku s Andreasem </w:t>
            </w:r>
            <w:proofErr w:type="spellStart"/>
            <w:r w:rsidR="0005106A">
              <w:rPr>
                <w:rFonts w:asciiTheme="minorHAnsi" w:hAnsiTheme="minorHAnsi" w:cstheme="minorHAnsi"/>
                <w:sz w:val="22"/>
                <w:szCs w:val="22"/>
              </w:rPr>
              <w:t>Wittenbergem</w:t>
            </w:r>
            <w:proofErr w:type="spellEnd"/>
            <w:r w:rsidR="0005106A">
              <w:rPr>
                <w:rFonts w:asciiTheme="minorHAnsi" w:hAnsiTheme="minorHAnsi" w:cstheme="minorHAnsi"/>
                <w:sz w:val="22"/>
                <w:szCs w:val="22"/>
              </w:rPr>
              <w:t xml:space="preserve"> z berlínské </w:t>
            </w:r>
            <w:proofErr w:type="spellStart"/>
            <w:r w:rsidR="0005106A">
              <w:rPr>
                <w:rFonts w:asciiTheme="minorHAnsi" w:hAnsiTheme="minorHAnsi" w:cstheme="minorHAnsi"/>
                <w:sz w:val="22"/>
                <w:szCs w:val="22"/>
              </w:rPr>
              <w:t>Staatsbibliothek</w:t>
            </w:r>
            <w:proofErr w:type="spellEnd"/>
            <w:r w:rsidR="0005106A">
              <w:rPr>
                <w:rFonts w:asciiTheme="minorHAnsi" w:hAnsiTheme="minorHAnsi" w:cstheme="minorHAnsi"/>
                <w:sz w:val="22"/>
                <w:szCs w:val="22"/>
              </w:rPr>
              <w:t xml:space="preserve">, který vede projekt databáze </w:t>
            </w:r>
            <w:proofErr w:type="spellStart"/>
            <w:r w:rsidR="0005106A">
              <w:rPr>
                <w:rFonts w:asciiTheme="minorHAnsi" w:hAnsiTheme="minorHAnsi" w:cstheme="minorHAnsi"/>
                <w:sz w:val="22"/>
                <w:szCs w:val="22"/>
              </w:rPr>
              <w:t>slepotiskové</w:t>
            </w:r>
            <w:proofErr w:type="spellEnd"/>
            <w:r w:rsidR="0005106A">
              <w:rPr>
                <w:rFonts w:asciiTheme="minorHAnsi" w:hAnsiTheme="minorHAnsi" w:cstheme="minorHAnsi"/>
                <w:sz w:val="22"/>
                <w:szCs w:val="22"/>
              </w:rPr>
              <w:t xml:space="preserve"> výzdoby </w:t>
            </w:r>
            <w:proofErr w:type="spellStart"/>
            <w:r w:rsidR="0005106A">
              <w:rPr>
                <w:rFonts w:asciiTheme="minorHAnsi" w:hAnsiTheme="minorHAnsi" w:cstheme="minorHAnsi"/>
                <w:sz w:val="22"/>
                <w:szCs w:val="22"/>
              </w:rPr>
              <w:t>Einbanddatenbank</w:t>
            </w:r>
            <w:proofErr w:type="spellEnd"/>
            <w:r w:rsidR="00A12CDB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  <w:r w:rsidR="0005106A">
              <w:rPr>
                <w:rFonts w:asciiTheme="minorHAnsi" w:hAnsiTheme="minorHAnsi" w:cstheme="minorHAnsi"/>
                <w:sz w:val="22"/>
                <w:szCs w:val="22"/>
              </w:rPr>
              <w:t xml:space="preserve">nformoval jsem ho o 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postupu </w:t>
            </w:r>
            <w:r w:rsidR="0005106A">
              <w:rPr>
                <w:rFonts w:asciiTheme="minorHAnsi" w:hAnsiTheme="minorHAnsi" w:cstheme="minorHAnsi"/>
                <w:sz w:val="22"/>
                <w:szCs w:val="22"/>
              </w:rPr>
              <w:t xml:space="preserve">zpracování českých knihvazačských dílen </w:t>
            </w:r>
            <w:proofErr w:type="gramStart"/>
            <w:r w:rsidR="0005106A">
              <w:rPr>
                <w:rFonts w:asciiTheme="minorHAnsi" w:hAnsiTheme="minorHAnsi" w:cstheme="minorHAnsi"/>
                <w:sz w:val="22"/>
                <w:szCs w:val="22"/>
              </w:rPr>
              <w:t>15./16</w:t>
            </w:r>
            <w:proofErr w:type="gramEnd"/>
            <w:r w:rsidR="0005106A">
              <w:rPr>
                <w:rFonts w:asciiTheme="minorHAnsi" w:hAnsiTheme="minorHAnsi" w:cstheme="minorHAnsi"/>
                <w:sz w:val="22"/>
                <w:szCs w:val="22"/>
              </w:rPr>
              <w:t>. století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>. Jeden den jsem</w:t>
            </w:r>
            <w:r w:rsidR="005C3A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 augsburské Státní knihovně studoval dva tisky vimperského </w:t>
            </w:r>
            <w:proofErr w:type="spell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prvotiskaře</w:t>
            </w:r>
            <w:proofErr w:type="spell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Johanna </w:t>
            </w:r>
            <w:proofErr w:type="spellStart"/>
            <w:r w:rsidR="001B6A2B">
              <w:rPr>
                <w:rFonts w:asciiTheme="minorHAnsi" w:hAnsiTheme="minorHAnsi" w:cstheme="minorHAnsi"/>
                <w:sz w:val="22"/>
                <w:szCs w:val="22"/>
              </w:rPr>
              <w:t>Alacrawa</w:t>
            </w:r>
            <w:proofErr w:type="spellEnd"/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z roku 1484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0D9A" w:rsidRPr="004A0D9A" w:rsidRDefault="007167FE" w:rsidP="00716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 cesty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byl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splněny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B82AC9" w:rsidP="00B82AC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29656E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23. 10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23. 10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23. 10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BA1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mezinárodn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23. 10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0E76F6" w:rsidRDefault="00C531FF" w:rsidP="00C531FF">
      <w:pPr>
        <w:jc w:val="both"/>
        <w:rPr>
          <w:i/>
          <w:sz w:val="22"/>
          <w:szCs w:val="22"/>
          <w:lang w:val="pl-PL"/>
        </w:rPr>
      </w:pPr>
    </w:p>
    <w:p w:rsidR="00C531FF" w:rsidRPr="000E76F6" w:rsidRDefault="00C531FF">
      <w:pPr>
        <w:rPr>
          <w:lang w:val="pl-PL"/>
        </w:rPr>
      </w:pPr>
    </w:p>
    <w:sectPr w:rsidR="00C531FF" w:rsidRPr="000E76F6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2C" w:rsidRDefault="00DE4B2C">
      <w:r>
        <w:separator/>
      </w:r>
    </w:p>
  </w:endnote>
  <w:endnote w:type="continuationSeparator" w:id="0">
    <w:p w:rsidR="00DE4B2C" w:rsidRDefault="00D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393D4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681B88E" wp14:editId="35D3FF12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579B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2C" w:rsidRDefault="00DE4B2C">
      <w:r>
        <w:separator/>
      </w:r>
    </w:p>
  </w:footnote>
  <w:footnote w:type="continuationSeparator" w:id="0">
    <w:p w:rsidR="00DE4B2C" w:rsidRDefault="00DE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6681B88B" wp14:editId="6681B88C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93D4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81B88D" wp14:editId="57EB913C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B4AE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427A"/>
    <w:multiLevelType w:val="hybridMultilevel"/>
    <w:tmpl w:val="26FC1078"/>
    <w:lvl w:ilvl="0" w:tplc="1734ABF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88"/>
    <w:rsid w:val="00020CE4"/>
    <w:rsid w:val="000242DC"/>
    <w:rsid w:val="00031E53"/>
    <w:rsid w:val="0003592B"/>
    <w:rsid w:val="0005106A"/>
    <w:rsid w:val="0006007D"/>
    <w:rsid w:val="00081212"/>
    <w:rsid w:val="000A078D"/>
    <w:rsid w:val="000E76F6"/>
    <w:rsid w:val="00131B88"/>
    <w:rsid w:val="00153BB3"/>
    <w:rsid w:val="00165F90"/>
    <w:rsid w:val="00167FCD"/>
    <w:rsid w:val="00171E27"/>
    <w:rsid w:val="00172485"/>
    <w:rsid w:val="00173B87"/>
    <w:rsid w:val="001B1E3A"/>
    <w:rsid w:val="001B688F"/>
    <w:rsid w:val="001B6A2B"/>
    <w:rsid w:val="001C4128"/>
    <w:rsid w:val="001C6564"/>
    <w:rsid w:val="00281DF0"/>
    <w:rsid w:val="0029656E"/>
    <w:rsid w:val="002D0B4D"/>
    <w:rsid w:val="002F4F35"/>
    <w:rsid w:val="00311872"/>
    <w:rsid w:val="00377A48"/>
    <w:rsid w:val="00381957"/>
    <w:rsid w:val="00393D48"/>
    <w:rsid w:val="003A11DA"/>
    <w:rsid w:val="003A6044"/>
    <w:rsid w:val="003B0CED"/>
    <w:rsid w:val="004354A3"/>
    <w:rsid w:val="00466446"/>
    <w:rsid w:val="004A0D9A"/>
    <w:rsid w:val="004D6300"/>
    <w:rsid w:val="004D7654"/>
    <w:rsid w:val="00522D7B"/>
    <w:rsid w:val="0054197E"/>
    <w:rsid w:val="00565C11"/>
    <w:rsid w:val="00570934"/>
    <w:rsid w:val="0057585C"/>
    <w:rsid w:val="00595F10"/>
    <w:rsid w:val="005A21CE"/>
    <w:rsid w:val="005C3A08"/>
    <w:rsid w:val="005E1E28"/>
    <w:rsid w:val="006019DC"/>
    <w:rsid w:val="00604F10"/>
    <w:rsid w:val="0063054A"/>
    <w:rsid w:val="006319B3"/>
    <w:rsid w:val="00656BAF"/>
    <w:rsid w:val="00694270"/>
    <w:rsid w:val="007167FE"/>
    <w:rsid w:val="00795BD8"/>
    <w:rsid w:val="00805C95"/>
    <w:rsid w:val="008129F4"/>
    <w:rsid w:val="00850342"/>
    <w:rsid w:val="00882BFC"/>
    <w:rsid w:val="008A5B5C"/>
    <w:rsid w:val="008C0B88"/>
    <w:rsid w:val="008F1CB0"/>
    <w:rsid w:val="009141A1"/>
    <w:rsid w:val="009161BC"/>
    <w:rsid w:val="009536C6"/>
    <w:rsid w:val="00967314"/>
    <w:rsid w:val="009A2DF3"/>
    <w:rsid w:val="009B3CF4"/>
    <w:rsid w:val="009F7098"/>
    <w:rsid w:val="00A12CDB"/>
    <w:rsid w:val="00AF2098"/>
    <w:rsid w:val="00B1347E"/>
    <w:rsid w:val="00B15300"/>
    <w:rsid w:val="00B331D6"/>
    <w:rsid w:val="00B479F0"/>
    <w:rsid w:val="00B67688"/>
    <w:rsid w:val="00B8010C"/>
    <w:rsid w:val="00B81E7A"/>
    <w:rsid w:val="00B82AC9"/>
    <w:rsid w:val="00BA1E3A"/>
    <w:rsid w:val="00BC7CE8"/>
    <w:rsid w:val="00BF0DB6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F55C1"/>
    <w:rsid w:val="00D07DAE"/>
    <w:rsid w:val="00D73FC9"/>
    <w:rsid w:val="00DC2055"/>
    <w:rsid w:val="00DE1D6F"/>
    <w:rsid w:val="00DE4B2C"/>
    <w:rsid w:val="00DF228F"/>
    <w:rsid w:val="00DF28E6"/>
    <w:rsid w:val="00E21964"/>
    <w:rsid w:val="00E4485D"/>
    <w:rsid w:val="00E93CB4"/>
    <w:rsid w:val="00E9498E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172AF"/>
  <w15:docId w15:val="{81C189D9-9513-4A7C-B292-D5CD5B7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3592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3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DANK\ownCloud\documents\VaV\VaV%202015\SC_Boldan_N&#283;mecko_Darmstad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DB6A6-07C9-44A8-AC84-26782A9A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SC_Boldan_Německo_Darmstadt</Template>
  <TotalTime>1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4073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Boldan Kamil</dc:creator>
  <cp:lastModifiedBy>Boldan Kamil</cp:lastModifiedBy>
  <cp:revision>2</cp:revision>
  <cp:lastPrinted>2015-10-15T10:26:00Z</cp:lastPrinted>
  <dcterms:created xsi:type="dcterms:W3CDTF">2017-10-23T07:01:00Z</dcterms:created>
  <dcterms:modified xsi:type="dcterms:W3CDTF">2017-10-23T07:01:00Z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